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182C28" w:rsidRPr="006427B0" w:rsidTr="00182C28">
        <w:trPr>
          <w:trHeight w:val="3462"/>
        </w:trPr>
        <w:tc>
          <w:tcPr>
            <w:tcW w:w="4785" w:type="dxa"/>
          </w:tcPr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АДМИНИСТРАЦИЯ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BB673C" w:rsidRPr="00BB673C" w:rsidRDefault="00621F6A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ОЗЁРКИ</w:t>
            </w:r>
            <w:r w:rsidR="00BB673C" w:rsidRPr="00BB673C">
              <w:rPr>
                <w:b/>
                <w:sz w:val="28"/>
                <w:szCs w:val="28"/>
                <w:lang w:eastAsia="ru-RU"/>
              </w:rPr>
              <w:br/>
              <w:t xml:space="preserve">МУНИЦИПАЛЬНОГО РАЙОНА 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ЧЕЛНО-ВЕРШИНСКИЙ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BB673C" w:rsidRPr="00BB673C" w:rsidRDefault="00BB673C" w:rsidP="00BB673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182C28" w:rsidRPr="00475464" w:rsidRDefault="00BB673C" w:rsidP="00475464">
            <w:pPr>
              <w:suppressAutoHyphens w:val="0"/>
              <w:rPr>
                <w:b/>
                <w:sz w:val="32"/>
                <w:szCs w:val="32"/>
                <w:lang w:eastAsia="ru-RU"/>
              </w:rPr>
            </w:pPr>
            <w:r w:rsidRPr="00BB673C">
              <w:rPr>
                <w:b/>
                <w:sz w:val="32"/>
                <w:szCs w:val="32"/>
                <w:lang w:eastAsia="ru-RU"/>
              </w:rPr>
              <w:t xml:space="preserve">ПОСТАНОВЛЕНИЕ                    </w:t>
            </w:r>
            <w:r w:rsidR="00621F6A">
              <w:rPr>
                <w:bCs/>
                <w:sz w:val="28"/>
                <w:szCs w:val="28"/>
                <w:lang w:eastAsia="ru-RU"/>
              </w:rPr>
              <w:t xml:space="preserve">       </w:t>
            </w:r>
            <w:r w:rsidR="00475464">
              <w:rPr>
                <w:rFonts w:eastAsia="Calibri"/>
                <w:b/>
                <w:sz w:val="24"/>
                <w:szCs w:val="24"/>
              </w:rPr>
              <w:t>от 27.02.2026 № 9</w:t>
            </w:r>
          </w:p>
        </w:tc>
        <w:tc>
          <w:tcPr>
            <w:tcW w:w="4786" w:type="dxa"/>
          </w:tcPr>
          <w:p w:rsidR="00182C28" w:rsidRPr="006427B0" w:rsidRDefault="00182C28" w:rsidP="0047546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182C28" w:rsidRDefault="00182C28" w:rsidP="00182C28"/>
    <w:p w:rsidR="004F22D5" w:rsidRDefault="004F22D5" w:rsidP="004F22D5">
      <w:pPr>
        <w:ind w:right="4252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>Об утверждении порядка действий при изменении состояния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176">
        <w:rPr>
          <w:rFonts w:eastAsia="Calibri"/>
          <w:b/>
          <w:sz w:val="28"/>
          <w:szCs w:val="28"/>
          <w:lang w:eastAsia="en-US"/>
        </w:rPr>
        <w:t>атмосферного воздуха, которое вызвано аварийными выбросами загрязняющих веществ в атмосферный воздух и при котором</w:t>
      </w:r>
    </w:p>
    <w:p w:rsidR="00C076DD" w:rsidRPr="00C076DD" w:rsidRDefault="004F22D5" w:rsidP="004F22D5">
      <w:pPr>
        <w:ind w:right="4252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 xml:space="preserve">создается угроза жизни и здоровью человека на территории </w:t>
      </w:r>
      <w:r>
        <w:rPr>
          <w:rFonts w:eastAsia="Calibri"/>
          <w:b/>
          <w:sz w:val="28"/>
          <w:szCs w:val="28"/>
          <w:lang w:eastAsia="en-US"/>
        </w:rPr>
        <w:t xml:space="preserve">сельского поселения </w:t>
      </w:r>
      <w:r w:rsidR="00621F6A">
        <w:rPr>
          <w:rFonts w:eastAsia="Calibri"/>
          <w:b/>
          <w:sz w:val="28"/>
          <w:szCs w:val="28"/>
          <w:lang w:eastAsia="en-US"/>
        </w:rPr>
        <w:t xml:space="preserve"> Озёрки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муниципального района </w:t>
      </w:r>
      <w:r w:rsidR="00BB673C">
        <w:rPr>
          <w:rFonts w:eastAsia="Calibri"/>
          <w:b/>
          <w:sz w:val="28"/>
          <w:szCs w:val="28"/>
          <w:lang w:eastAsia="en-US"/>
        </w:rPr>
        <w:t>Челно-Вершинский</w:t>
      </w:r>
      <w:r>
        <w:rPr>
          <w:rFonts w:eastAsia="Calibri"/>
          <w:b/>
          <w:sz w:val="28"/>
          <w:szCs w:val="28"/>
          <w:lang w:eastAsia="en-US"/>
        </w:rPr>
        <w:t xml:space="preserve"> Самарской области</w:t>
      </w:r>
    </w:p>
    <w:p w:rsidR="00C076DD" w:rsidRDefault="00C076DD" w:rsidP="004F22D5">
      <w:pPr>
        <w:ind w:right="4252"/>
        <w:rPr>
          <w:b/>
          <w:sz w:val="24"/>
          <w:szCs w:val="24"/>
        </w:rPr>
      </w:pPr>
    </w:p>
    <w:p w:rsidR="004F22D5" w:rsidRPr="006A5F12" w:rsidRDefault="004F22D5" w:rsidP="004F22D5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bookmarkStart w:id="0" w:name="_Hlk65047539"/>
      <w:r w:rsidRPr="00D83176">
        <w:rPr>
          <w:rFonts w:eastAsia="Calibri"/>
          <w:sz w:val="28"/>
          <w:szCs w:val="28"/>
          <w:lang w:eastAsia="en-US"/>
        </w:rPr>
        <w:t>Руководствуясь Федеральным законом от 04</w:t>
      </w:r>
      <w:r>
        <w:rPr>
          <w:rFonts w:eastAsia="Calibri"/>
          <w:sz w:val="28"/>
          <w:szCs w:val="28"/>
          <w:lang w:eastAsia="en-US"/>
        </w:rPr>
        <w:t xml:space="preserve"> мая </w:t>
      </w:r>
      <w:r w:rsidRPr="00D83176">
        <w:rPr>
          <w:rFonts w:eastAsia="Calibri"/>
          <w:sz w:val="28"/>
          <w:szCs w:val="28"/>
          <w:lang w:eastAsia="en-US"/>
        </w:rPr>
        <w:t>1999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96-ФЗ </w:t>
      </w:r>
      <w:r>
        <w:rPr>
          <w:rFonts w:eastAsia="Calibri"/>
          <w:sz w:val="28"/>
          <w:szCs w:val="28"/>
          <w:lang w:eastAsia="en-US"/>
        </w:rPr>
        <w:t>«</w:t>
      </w:r>
      <w:r w:rsidRPr="00D83176">
        <w:rPr>
          <w:rFonts w:eastAsia="Calibri"/>
          <w:sz w:val="28"/>
          <w:szCs w:val="28"/>
          <w:lang w:eastAsia="en-US"/>
        </w:rPr>
        <w:t>Об охране атмосферного воздуха</w:t>
      </w:r>
      <w:r>
        <w:rPr>
          <w:rFonts w:eastAsia="Calibri"/>
          <w:sz w:val="28"/>
          <w:szCs w:val="28"/>
          <w:lang w:eastAsia="en-US"/>
        </w:rPr>
        <w:t>»</w:t>
      </w:r>
      <w:r w:rsidRPr="00D8317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>ст</w:t>
      </w:r>
      <w:r>
        <w:rPr>
          <w:rFonts w:eastAsia="Calibri"/>
          <w:sz w:val="28"/>
          <w:szCs w:val="28"/>
          <w:lang w:eastAsia="en-US"/>
        </w:rPr>
        <w:t xml:space="preserve">атьей </w:t>
      </w:r>
      <w:r w:rsidRPr="00D83176">
        <w:rPr>
          <w:rFonts w:eastAsia="Calibri"/>
          <w:sz w:val="28"/>
          <w:szCs w:val="28"/>
          <w:lang w:eastAsia="en-US"/>
        </w:rPr>
        <w:t>11 Федерального закона от 21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D83176">
        <w:rPr>
          <w:rFonts w:eastAsia="Calibri"/>
          <w:sz w:val="28"/>
          <w:szCs w:val="28"/>
          <w:lang w:eastAsia="en-US"/>
        </w:rPr>
        <w:t>1994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68-ФЗ «О защите населения и территорий от чрезвычайных ситуаций природного и техногенного характера»</w:t>
      </w:r>
      <w:r>
        <w:rPr>
          <w:bCs/>
          <w:sz w:val="28"/>
          <w:szCs w:val="28"/>
        </w:rPr>
        <w:t>:</w:t>
      </w:r>
    </w:p>
    <w:p w:rsidR="004F22D5" w:rsidRPr="00D83176" w:rsidRDefault="004F22D5" w:rsidP="004F22D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2D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 xml:space="preserve">Утвердить порядок действий 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621F6A">
        <w:rPr>
          <w:rFonts w:eastAsia="Calibri"/>
          <w:sz w:val="28"/>
          <w:szCs w:val="28"/>
          <w:lang w:eastAsia="en-US"/>
        </w:rPr>
        <w:t xml:space="preserve">Озёрки 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BB673C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области.</w:t>
      </w:r>
    </w:p>
    <w:p w:rsidR="004F22D5" w:rsidRPr="00832087" w:rsidRDefault="004F22D5" w:rsidP="004F22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2087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832087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настоящее постановление</w:t>
      </w:r>
      <w:r w:rsidRPr="00832087">
        <w:rPr>
          <w:sz w:val="28"/>
          <w:szCs w:val="28"/>
        </w:rPr>
        <w:t xml:space="preserve"> на официальном сайте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621F6A">
        <w:rPr>
          <w:rFonts w:eastAsia="Calibri"/>
          <w:sz w:val="28"/>
          <w:szCs w:val="28"/>
          <w:lang w:eastAsia="en-US"/>
        </w:rPr>
        <w:t>Озёрки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621F6A">
        <w:rPr>
          <w:rFonts w:eastAsia="Calibri"/>
          <w:sz w:val="28"/>
          <w:szCs w:val="28"/>
          <w:lang w:eastAsia="en-US"/>
        </w:rPr>
        <w:t>Челно-В</w:t>
      </w:r>
      <w:r w:rsidR="00BB673C">
        <w:rPr>
          <w:rFonts w:eastAsia="Calibri"/>
          <w:sz w:val="28"/>
          <w:szCs w:val="28"/>
          <w:lang w:eastAsia="en-US"/>
        </w:rPr>
        <w:t>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832087">
        <w:rPr>
          <w:sz w:val="28"/>
          <w:szCs w:val="28"/>
        </w:rPr>
        <w:t xml:space="preserve"> в сети «Интернет».</w:t>
      </w:r>
    </w:p>
    <w:p w:rsidR="004F22D5" w:rsidRDefault="004F22D5" w:rsidP="004F22D5">
      <w:pPr>
        <w:ind w:firstLine="709"/>
        <w:jc w:val="both"/>
        <w:rPr>
          <w:sz w:val="28"/>
          <w:szCs w:val="28"/>
        </w:rPr>
      </w:pPr>
    </w:p>
    <w:p w:rsidR="004F22D5" w:rsidRPr="00832087" w:rsidRDefault="004F22D5" w:rsidP="004F22D5">
      <w:pPr>
        <w:ind w:firstLine="709"/>
        <w:jc w:val="both"/>
        <w:rPr>
          <w:sz w:val="28"/>
          <w:szCs w:val="28"/>
        </w:rPr>
      </w:pPr>
    </w:p>
    <w:p w:rsidR="00013FAA" w:rsidRDefault="00013FAA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013FAA" w:rsidRPr="00013FAA" w:rsidRDefault="00773A4D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Глава сельского поселения </w:t>
      </w:r>
      <w:r w:rsidR="00621F6A">
        <w:rPr>
          <w:rFonts w:ascii="Times New Roman" w:hAnsi="Times New Roman" w:cs="Times New Roman"/>
          <w:color w:val="auto"/>
          <w:sz w:val="28"/>
          <w:szCs w:val="28"/>
        </w:rPr>
        <w:t>Озёрки</w:t>
      </w: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13FAA" w:rsidRDefault="00013FAA" w:rsidP="00013FAA">
      <w:pPr>
        <w:pStyle w:val="1"/>
        <w:spacing w:before="0"/>
        <w:rPr>
          <w:rFonts w:ascii="Times New Roman" w:hAnsi="Times New Roman" w:cs="Times New Roman"/>
          <w:color w:val="000000"/>
          <w:sz w:val="28"/>
          <w:szCs w:val="24"/>
        </w:rPr>
      </w:pPr>
      <w:r w:rsidRPr="00013FAA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района </w:t>
      </w:r>
      <w:r w:rsidR="00BB673C">
        <w:rPr>
          <w:rFonts w:ascii="Times New Roman" w:hAnsi="Times New Roman" w:cs="Times New Roman"/>
          <w:color w:val="000000"/>
          <w:sz w:val="28"/>
          <w:szCs w:val="24"/>
        </w:rPr>
        <w:t>Челно-Вершинский</w:t>
      </w:r>
      <w:r w:rsidRPr="00013FA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773A4D" w:rsidRDefault="00013FAA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000000"/>
          <w:sz w:val="28"/>
          <w:szCs w:val="24"/>
        </w:rPr>
        <w:t>Самарской области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621F6A">
        <w:rPr>
          <w:rFonts w:ascii="Times New Roman" w:hAnsi="Times New Roman" w:cs="Times New Roman"/>
          <w:color w:val="auto"/>
          <w:sz w:val="28"/>
          <w:szCs w:val="28"/>
        </w:rPr>
        <w:t>С.В. Киселева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13FAA" w:rsidRDefault="00013FAA" w:rsidP="00013FAA"/>
    <w:p w:rsidR="00013FAA" w:rsidRDefault="00013FAA" w:rsidP="00013FAA"/>
    <w:p w:rsidR="00621F6A" w:rsidRDefault="00621F6A" w:rsidP="00013FAA"/>
    <w:p w:rsidR="00230553" w:rsidRDefault="00230553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230553" w:rsidRDefault="00230553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013FAA" w:rsidRPr="00092EE8" w:rsidRDefault="00013FAA" w:rsidP="00013FAA">
      <w:pPr>
        <w:ind w:left="4248" w:firstLine="708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1</w:t>
      </w:r>
      <w:r w:rsidRPr="00092EE8">
        <w:rPr>
          <w:color w:val="000000"/>
          <w:sz w:val="28"/>
          <w:szCs w:val="28"/>
        </w:rPr>
        <w:t xml:space="preserve">  </w:t>
      </w:r>
    </w:p>
    <w:p w:rsidR="00013FAA" w:rsidRPr="00092EE8" w:rsidRDefault="00013FAA" w:rsidP="00013FAA">
      <w:pPr>
        <w:ind w:firstLine="567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t>к постановлению Администрации</w:t>
      </w:r>
    </w:p>
    <w:p w:rsidR="00013FAA" w:rsidRPr="00092EE8" w:rsidRDefault="00013FAA" w:rsidP="00013FAA">
      <w:pPr>
        <w:ind w:left="2124" w:firstLine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Pr="00092EE8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</w:t>
      </w:r>
      <w:r w:rsidR="00621F6A">
        <w:rPr>
          <w:color w:val="000000"/>
          <w:sz w:val="28"/>
          <w:szCs w:val="28"/>
        </w:rPr>
        <w:t>Озёрки</w:t>
      </w:r>
    </w:p>
    <w:p w:rsidR="00013FAA" w:rsidRPr="00092EE8" w:rsidRDefault="00013FAA" w:rsidP="00013FAA">
      <w:pPr>
        <w:ind w:left="4248" w:firstLine="708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</w:t>
      </w:r>
      <w:r w:rsidRPr="00092EE8">
        <w:rPr>
          <w:color w:val="00000A"/>
          <w:sz w:val="28"/>
          <w:szCs w:val="28"/>
        </w:rPr>
        <w:t xml:space="preserve">муниципального района </w:t>
      </w:r>
      <w:r w:rsidR="00BB673C">
        <w:rPr>
          <w:color w:val="00000A"/>
          <w:sz w:val="28"/>
          <w:szCs w:val="28"/>
        </w:rPr>
        <w:t>Челно-Вершинский</w:t>
      </w:r>
      <w:r>
        <w:rPr>
          <w:color w:val="00000A"/>
          <w:sz w:val="28"/>
          <w:szCs w:val="28"/>
        </w:rPr>
        <w:t xml:space="preserve"> </w:t>
      </w:r>
      <w:r w:rsidRPr="00092EE8">
        <w:rPr>
          <w:color w:val="00000A"/>
          <w:sz w:val="28"/>
          <w:szCs w:val="28"/>
        </w:rPr>
        <w:t>Самарской области</w:t>
      </w:r>
    </w:p>
    <w:p w:rsidR="00013FAA" w:rsidRPr="00092EE8" w:rsidRDefault="00013FAA" w:rsidP="001A7994">
      <w:pPr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      </w:t>
      </w:r>
      <w:r w:rsidRPr="00092EE8">
        <w:rPr>
          <w:color w:val="00000A"/>
          <w:sz w:val="28"/>
          <w:szCs w:val="28"/>
        </w:rPr>
        <w:t>от</w:t>
      </w:r>
      <w:r w:rsidR="001A7994">
        <w:rPr>
          <w:color w:val="00000A"/>
          <w:sz w:val="28"/>
          <w:szCs w:val="28"/>
        </w:rPr>
        <w:t xml:space="preserve"> </w:t>
      </w:r>
      <w:r w:rsidR="00475464">
        <w:rPr>
          <w:color w:val="00000A"/>
          <w:sz w:val="28"/>
          <w:szCs w:val="28"/>
        </w:rPr>
        <w:t>27.02.2026г</w:t>
      </w:r>
      <w:r w:rsidR="001A7994">
        <w:rPr>
          <w:color w:val="00000A"/>
          <w:sz w:val="28"/>
          <w:szCs w:val="28"/>
        </w:rPr>
        <w:t xml:space="preserve"> </w:t>
      </w:r>
      <w:r w:rsidRPr="00092EE8">
        <w:rPr>
          <w:color w:val="00000A"/>
          <w:sz w:val="28"/>
          <w:szCs w:val="28"/>
        </w:rPr>
        <w:t>№</w:t>
      </w:r>
      <w:r w:rsidR="00475464">
        <w:rPr>
          <w:color w:val="00000A"/>
          <w:sz w:val="28"/>
          <w:szCs w:val="28"/>
        </w:rPr>
        <w:t xml:space="preserve"> 9</w:t>
      </w:r>
    </w:p>
    <w:p w:rsidR="00013FAA" w:rsidRPr="00601853" w:rsidRDefault="00013FAA" w:rsidP="00013FAA">
      <w:pPr>
        <w:ind w:left="4248" w:firstLine="708"/>
        <w:jc w:val="right"/>
        <w:rPr>
          <w:color w:val="000000"/>
          <w:sz w:val="24"/>
          <w:szCs w:val="24"/>
        </w:rPr>
      </w:pP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bookmarkStart w:id="1" w:name="P44"/>
      <w:bookmarkEnd w:id="0"/>
      <w:bookmarkEnd w:id="1"/>
      <w:r w:rsidRPr="004F22D5">
        <w:rPr>
          <w:b/>
          <w:color w:val="212121"/>
          <w:sz w:val="28"/>
          <w:szCs w:val="28"/>
        </w:rPr>
        <w:t>Порядок</w:t>
      </w: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4F22D5">
        <w:rPr>
          <w:b/>
          <w:color w:val="212121"/>
          <w:sz w:val="28"/>
          <w:szCs w:val="28"/>
        </w:rPr>
        <w:t xml:space="preserve">действий 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сельского поселения </w:t>
      </w:r>
      <w:r w:rsidR="00621F6A">
        <w:rPr>
          <w:rFonts w:eastAsia="Calibri"/>
          <w:b/>
          <w:bCs/>
          <w:sz w:val="28"/>
          <w:szCs w:val="28"/>
          <w:lang w:eastAsia="en-US"/>
        </w:rPr>
        <w:t>Озёрки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муниципального района </w:t>
      </w:r>
      <w:r w:rsidR="00BB673C">
        <w:rPr>
          <w:rFonts w:eastAsia="Calibri"/>
          <w:b/>
          <w:bCs/>
          <w:sz w:val="28"/>
          <w:szCs w:val="28"/>
          <w:lang w:eastAsia="en-US"/>
        </w:rPr>
        <w:t>Челно-Вершинский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Самарской области</w:t>
      </w:r>
    </w:p>
    <w:p w:rsidR="004F22D5" w:rsidRPr="00D83176" w:rsidRDefault="004F22D5" w:rsidP="004F22D5">
      <w:pPr>
        <w:shd w:val="clear" w:color="auto" w:fill="FFFFFF"/>
        <w:ind w:firstLine="709"/>
        <w:jc w:val="center"/>
        <w:rPr>
          <w:color w:val="212121"/>
          <w:sz w:val="28"/>
          <w:szCs w:val="28"/>
        </w:rPr>
      </w:pPr>
    </w:p>
    <w:p w:rsidR="004F22D5" w:rsidRPr="00192813" w:rsidRDefault="004F22D5" w:rsidP="00192813">
      <w:pPr>
        <w:pStyle w:val="a8"/>
        <w:numPr>
          <w:ilvl w:val="0"/>
          <w:numId w:val="8"/>
        </w:numPr>
        <w:shd w:val="clear" w:color="auto" w:fill="FFFFFF"/>
        <w:jc w:val="center"/>
        <w:rPr>
          <w:bCs/>
          <w:color w:val="212121"/>
          <w:sz w:val="28"/>
          <w:szCs w:val="28"/>
        </w:rPr>
      </w:pPr>
      <w:r w:rsidRPr="00192813">
        <w:rPr>
          <w:bCs/>
          <w:color w:val="212121"/>
          <w:sz w:val="28"/>
          <w:szCs w:val="28"/>
        </w:rPr>
        <w:t>Общие положения</w:t>
      </w:r>
    </w:p>
    <w:p w:rsidR="00192813" w:rsidRPr="00192813" w:rsidRDefault="00192813" w:rsidP="00192813">
      <w:pPr>
        <w:pStyle w:val="a8"/>
        <w:shd w:val="clear" w:color="auto" w:fill="FFFFFF"/>
        <w:ind w:left="1069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1.1. </w:t>
      </w:r>
      <w:proofErr w:type="gramStart"/>
      <w:r>
        <w:rPr>
          <w:color w:val="212121"/>
          <w:sz w:val="28"/>
          <w:szCs w:val="28"/>
        </w:rPr>
        <w:t xml:space="preserve">Настоящий Порядок действий </w:t>
      </w:r>
      <w:r w:rsidRPr="00D83176">
        <w:rPr>
          <w:color w:val="212121"/>
          <w:sz w:val="28"/>
          <w:szCs w:val="28"/>
        </w:rPr>
        <w:t xml:space="preserve">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621F6A">
        <w:rPr>
          <w:rFonts w:eastAsia="Calibri"/>
          <w:sz w:val="28"/>
          <w:szCs w:val="28"/>
          <w:lang w:eastAsia="en-US"/>
        </w:rPr>
        <w:t xml:space="preserve">Озёрки </w:t>
      </w: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710999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 xml:space="preserve"> (далее – Порядок) разработан в соответствии с Федеральным законом от 04</w:t>
      </w:r>
      <w:r>
        <w:rPr>
          <w:color w:val="212121"/>
          <w:sz w:val="28"/>
          <w:szCs w:val="28"/>
        </w:rPr>
        <w:t xml:space="preserve"> мая </w:t>
      </w:r>
      <w:r w:rsidRPr="00D83176">
        <w:rPr>
          <w:color w:val="212121"/>
          <w:sz w:val="28"/>
          <w:szCs w:val="28"/>
        </w:rPr>
        <w:t>1999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96-ФЗ </w:t>
      </w:r>
      <w:r>
        <w:rPr>
          <w:color w:val="212121"/>
          <w:sz w:val="28"/>
          <w:szCs w:val="28"/>
        </w:rPr>
        <w:t>«</w:t>
      </w:r>
      <w:r w:rsidRPr="00D83176">
        <w:rPr>
          <w:color w:val="212121"/>
          <w:sz w:val="28"/>
          <w:szCs w:val="28"/>
        </w:rPr>
        <w:t>Об охране атмосферного воздуха</w:t>
      </w:r>
      <w:r>
        <w:rPr>
          <w:color w:val="212121"/>
          <w:sz w:val="28"/>
          <w:szCs w:val="28"/>
        </w:rPr>
        <w:t>»</w:t>
      </w:r>
      <w:r w:rsidRPr="00D83176">
        <w:rPr>
          <w:color w:val="212121"/>
          <w:sz w:val="28"/>
          <w:szCs w:val="28"/>
        </w:rPr>
        <w:t>, Федеральным законом от 21</w:t>
      </w:r>
      <w:r>
        <w:rPr>
          <w:color w:val="212121"/>
          <w:sz w:val="28"/>
          <w:szCs w:val="28"/>
        </w:rPr>
        <w:t xml:space="preserve"> декабря </w:t>
      </w:r>
      <w:r w:rsidRPr="00D83176">
        <w:rPr>
          <w:color w:val="212121"/>
          <w:sz w:val="28"/>
          <w:szCs w:val="28"/>
        </w:rPr>
        <w:t>1994</w:t>
      </w:r>
      <w:proofErr w:type="gramEnd"/>
      <w:r w:rsidRPr="00D83176">
        <w:rPr>
          <w:color w:val="212121"/>
          <w:sz w:val="28"/>
          <w:szCs w:val="28"/>
        </w:rPr>
        <w:t xml:space="preserve">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06</w:t>
      </w:r>
      <w:r>
        <w:rPr>
          <w:color w:val="212121"/>
          <w:sz w:val="28"/>
          <w:szCs w:val="28"/>
        </w:rPr>
        <w:t xml:space="preserve"> октября </w:t>
      </w:r>
      <w:r w:rsidRPr="00D83176">
        <w:rPr>
          <w:color w:val="212121"/>
          <w:sz w:val="28"/>
          <w:szCs w:val="28"/>
        </w:rPr>
        <w:t>2003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определяет организацию и основные направления подготовки мероприятия </w:t>
      </w:r>
      <w:proofErr w:type="gramStart"/>
      <w:r w:rsidRPr="00D83176">
        <w:rPr>
          <w:color w:val="212121"/>
          <w:sz w:val="28"/>
          <w:szCs w:val="28"/>
        </w:rPr>
        <w:t>при</w:t>
      </w:r>
      <w:proofErr w:type="gramEnd"/>
      <w:r w:rsidRPr="00D83176">
        <w:rPr>
          <w:color w:val="212121"/>
          <w:sz w:val="28"/>
          <w:szCs w:val="28"/>
        </w:rPr>
        <w:t xml:space="preserve"> аварийных выбросов загрязняющих веществ в атмосферный воздух.</w:t>
      </w: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  <w:r w:rsidRPr="00D83176">
        <w:rPr>
          <w:bCs/>
          <w:color w:val="212121"/>
          <w:sz w:val="28"/>
          <w:szCs w:val="28"/>
        </w:rPr>
        <w:t>2. Действия органа местного самоуправления при изменении состояния атмосферного воздуха, которое вызвано аварийными выбросами загрязняющих веществ в атмосферный воздух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center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 xml:space="preserve">2.1. Органы местного самоуправления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621F6A">
        <w:rPr>
          <w:rFonts w:eastAsia="Calibri"/>
          <w:sz w:val="28"/>
          <w:szCs w:val="28"/>
          <w:lang w:eastAsia="en-US"/>
        </w:rPr>
        <w:t>Озёрки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>
        <w:rPr>
          <w:color w:val="212121"/>
          <w:sz w:val="28"/>
          <w:szCs w:val="28"/>
        </w:rPr>
        <w:t xml:space="preserve"> </w:t>
      </w:r>
      <w:r w:rsidRPr="00D83176">
        <w:rPr>
          <w:color w:val="212121"/>
          <w:sz w:val="28"/>
          <w:szCs w:val="28"/>
        </w:rPr>
        <w:t xml:space="preserve">самостоятельно в пределах границ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621F6A">
        <w:rPr>
          <w:rFonts w:eastAsia="Calibri"/>
          <w:sz w:val="28"/>
          <w:szCs w:val="28"/>
          <w:lang w:eastAsia="en-US"/>
        </w:rPr>
        <w:t>Озёрки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>: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подготовку населения в области защиты от чрезвычайных ситуаций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информирование населения о чрезвычайных ситуациях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содействуют устойчивому функционированию организаций в чрезвычайных ситуациях;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lastRenderedPageBreak/>
        <w:t>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</w:t>
      </w:r>
      <w:r>
        <w:rPr>
          <w:color w:val="212121"/>
          <w:sz w:val="28"/>
          <w:szCs w:val="28"/>
        </w:rPr>
        <w:t>икновении чрезвычайных ситуаций.</w:t>
      </w:r>
    </w:p>
    <w:p w:rsidR="003E1C94" w:rsidRDefault="003E1C94" w:rsidP="004F22D5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sz w:val="28"/>
          <w:szCs w:val="28"/>
        </w:rPr>
      </w:pPr>
    </w:p>
    <w:sectPr w:rsidR="003E1C94" w:rsidSect="00CD40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FEF7C29"/>
    <w:multiLevelType w:val="hybridMultilevel"/>
    <w:tmpl w:val="D988C53E"/>
    <w:lvl w:ilvl="0" w:tplc="4D4A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C76936"/>
    <w:multiLevelType w:val="hybridMultilevel"/>
    <w:tmpl w:val="D1A401AA"/>
    <w:lvl w:ilvl="0" w:tplc="3A8C5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EF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7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E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0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E3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1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4F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941D7F"/>
    <w:multiLevelType w:val="multilevel"/>
    <w:tmpl w:val="A8B6CD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A620758"/>
    <w:multiLevelType w:val="hybridMultilevel"/>
    <w:tmpl w:val="3BE07456"/>
    <w:lvl w:ilvl="0" w:tplc="01B262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D5F4F48"/>
    <w:multiLevelType w:val="multilevel"/>
    <w:tmpl w:val="0D9C57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eastAsia="Calibri" w:hint="default"/>
      </w:rPr>
    </w:lvl>
  </w:abstractNum>
  <w:abstractNum w:abstractNumId="5">
    <w:nsid w:val="5FA346C0"/>
    <w:multiLevelType w:val="hybridMultilevel"/>
    <w:tmpl w:val="DB82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263CE"/>
    <w:multiLevelType w:val="hybridMultilevel"/>
    <w:tmpl w:val="BC8CDD5E"/>
    <w:lvl w:ilvl="0" w:tplc="3F24D04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B332986"/>
    <w:multiLevelType w:val="multilevel"/>
    <w:tmpl w:val="B2108C8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C28"/>
    <w:rsid w:val="00013FAA"/>
    <w:rsid w:val="00017826"/>
    <w:rsid w:val="00040697"/>
    <w:rsid w:val="00043087"/>
    <w:rsid w:val="00087985"/>
    <w:rsid w:val="000933C6"/>
    <w:rsid w:val="000A4952"/>
    <w:rsid w:val="000C0E08"/>
    <w:rsid w:val="000D562C"/>
    <w:rsid w:val="00100130"/>
    <w:rsid w:val="00133623"/>
    <w:rsid w:val="00143373"/>
    <w:rsid w:val="001435EA"/>
    <w:rsid w:val="00177CAC"/>
    <w:rsid w:val="00182C28"/>
    <w:rsid w:val="00192813"/>
    <w:rsid w:val="001A7994"/>
    <w:rsid w:val="001C1CB5"/>
    <w:rsid w:val="001D721C"/>
    <w:rsid w:val="001F058F"/>
    <w:rsid w:val="00230553"/>
    <w:rsid w:val="0025038E"/>
    <w:rsid w:val="002530B8"/>
    <w:rsid w:val="00261479"/>
    <w:rsid w:val="002F5CC9"/>
    <w:rsid w:val="003811FD"/>
    <w:rsid w:val="003A3E97"/>
    <w:rsid w:val="003B16B6"/>
    <w:rsid w:val="003C788C"/>
    <w:rsid w:val="003E1C94"/>
    <w:rsid w:val="003F1BEF"/>
    <w:rsid w:val="003F2401"/>
    <w:rsid w:val="0042686F"/>
    <w:rsid w:val="004313D1"/>
    <w:rsid w:val="00466502"/>
    <w:rsid w:val="00475464"/>
    <w:rsid w:val="00477BDC"/>
    <w:rsid w:val="00484A7E"/>
    <w:rsid w:val="004B540E"/>
    <w:rsid w:val="004F22D5"/>
    <w:rsid w:val="004F4CDE"/>
    <w:rsid w:val="005414A9"/>
    <w:rsid w:val="0056234E"/>
    <w:rsid w:val="00567B5E"/>
    <w:rsid w:val="005B2D2D"/>
    <w:rsid w:val="005C5F23"/>
    <w:rsid w:val="005F2923"/>
    <w:rsid w:val="00614AFD"/>
    <w:rsid w:val="00621F6A"/>
    <w:rsid w:val="006323CC"/>
    <w:rsid w:val="006427B0"/>
    <w:rsid w:val="006A2C21"/>
    <w:rsid w:val="00710999"/>
    <w:rsid w:val="00723509"/>
    <w:rsid w:val="007613EB"/>
    <w:rsid w:val="007619B0"/>
    <w:rsid w:val="00773A4D"/>
    <w:rsid w:val="007746A9"/>
    <w:rsid w:val="0079044B"/>
    <w:rsid w:val="007B3FC6"/>
    <w:rsid w:val="007C7611"/>
    <w:rsid w:val="00800F86"/>
    <w:rsid w:val="008366CF"/>
    <w:rsid w:val="00853D35"/>
    <w:rsid w:val="00875A84"/>
    <w:rsid w:val="008927DA"/>
    <w:rsid w:val="008A164E"/>
    <w:rsid w:val="008A5C1E"/>
    <w:rsid w:val="0090621D"/>
    <w:rsid w:val="00913634"/>
    <w:rsid w:val="009630E4"/>
    <w:rsid w:val="0097143D"/>
    <w:rsid w:val="00971E3B"/>
    <w:rsid w:val="00983FD7"/>
    <w:rsid w:val="009D73C6"/>
    <w:rsid w:val="009E4CC2"/>
    <w:rsid w:val="009F4AAD"/>
    <w:rsid w:val="00A040DA"/>
    <w:rsid w:val="00A54D63"/>
    <w:rsid w:val="00A777FC"/>
    <w:rsid w:val="00AD41E8"/>
    <w:rsid w:val="00B9763A"/>
    <w:rsid w:val="00B977BA"/>
    <w:rsid w:val="00BB0EA2"/>
    <w:rsid w:val="00BB673C"/>
    <w:rsid w:val="00C076DD"/>
    <w:rsid w:val="00C24FE2"/>
    <w:rsid w:val="00C31971"/>
    <w:rsid w:val="00C34B1A"/>
    <w:rsid w:val="00C50018"/>
    <w:rsid w:val="00C55666"/>
    <w:rsid w:val="00C713C6"/>
    <w:rsid w:val="00C72F9B"/>
    <w:rsid w:val="00C9054D"/>
    <w:rsid w:val="00CD401D"/>
    <w:rsid w:val="00CD5CA7"/>
    <w:rsid w:val="00D00EBC"/>
    <w:rsid w:val="00D813F8"/>
    <w:rsid w:val="00D82C69"/>
    <w:rsid w:val="00DC06CA"/>
    <w:rsid w:val="00E24230"/>
    <w:rsid w:val="00E2663E"/>
    <w:rsid w:val="00E30CF5"/>
    <w:rsid w:val="00E526CD"/>
    <w:rsid w:val="00E535C3"/>
    <w:rsid w:val="00E90777"/>
    <w:rsid w:val="00ED266B"/>
    <w:rsid w:val="00EE26E1"/>
    <w:rsid w:val="00EE44D9"/>
    <w:rsid w:val="00F315F5"/>
    <w:rsid w:val="00F50967"/>
    <w:rsid w:val="00F567A9"/>
    <w:rsid w:val="00F64E95"/>
    <w:rsid w:val="00F830F0"/>
    <w:rsid w:val="00F87F9C"/>
    <w:rsid w:val="00FA69FE"/>
    <w:rsid w:val="00FB2B16"/>
    <w:rsid w:val="00FE08AB"/>
    <w:rsid w:val="00FF154B"/>
    <w:rsid w:val="00FF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427B0"/>
    <w:pPr>
      <w:keepNext/>
      <w:suppressAutoHyphens w:val="0"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C28"/>
    <w:rPr>
      <w:color w:val="0000FF"/>
      <w:u w:val="single"/>
    </w:rPr>
  </w:style>
  <w:style w:type="paragraph" w:styleId="a4">
    <w:name w:val="No Spacing"/>
    <w:link w:val="a5"/>
    <w:uiPriority w:val="1"/>
    <w:qFormat/>
    <w:rsid w:val="0072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2350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23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uiPriority w:val="99"/>
    <w:rsid w:val="00723509"/>
    <w:rPr>
      <w:rFonts w:ascii="Times New Roman" w:hAnsi="Times New Roman"/>
      <w:sz w:val="21"/>
      <w:szCs w:val="21"/>
    </w:rPr>
  </w:style>
  <w:style w:type="paragraph" w:styleId="a8">
    <w:name w:val="List Paragraph"/>
    <w:basedOn w:val="a"/>
    <w:uiPriority w:val="34"/>
    <w:qFormat/>
    <w:rsid w:val="00C72F9B"/>
    <w:pPr>
      <w:ind w:left="720"/>
      <w:contextualSpacing/>
    </w:pPr>
  </w:style>
  <w:style w:type="paragraph" w:customStyle="1" w:styleId="ConsPlusNormal">
    <w:name w:val="ConsPlusNormal"/>
    <w:link w:val="ConsPlusNormal0"/>
    <w:rsid w:val="00484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A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 w:eastAsia="ru-RU"/>
    </w:rPr>
  </w:style>
  <w:style w:type="paragraph" w:customStyle="1" w:styleId="ab">
    <w:name w:val="Стиль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4">
    <w:name w:val="P44"/>
    <w:basedOn w:val="ConsPlusNormal"/>
    <w:hidden/>
    <w:rsid w:val="00477BDC"/>
    <w:pPr>
      <w:widowControl/>
      <w:ind w:firstLine="720"/>
      <w:jc w:val="distribute"/>
      <w:textAlignment w:val="baseline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T6">
    <w:name w:val="T6"/>
    <w:hidden/>
    <w:rsid w:val="00477BDC"/>
    <w:rPr>
      <w:sz w:val="24"/>
    </w:rPr>
  </w:style>
  <w:style w:type="character" w:customStyle="1" w:styleId="ConsPlusNormal0">
    <w:name w:val="ConsPlusNormal Знак"/>
    <w:link w:val="ConsPlusNormal"/>
    <w:locked/>
    <w:rsid w:val="00477BDC"/>
    <w:rPr>
      <w:rFonts w:ascii="Calibri" w:eastAsia="Times New Roman" w:hAnsi="Calibri" w:cs="Calibri"/>
      <w:lang w:eastAsia="ru-RU"/>
    </w:rPr>
  </w:style>
  <w:style w:type="paragraph" w:styleId="ac">
    <w:name w:val="Normal (Web)"/>
    <w:basedOn w:val="a"/>
    <w:uiPriority w:val="99"/>
    <w:rsid w:val="00477BDC"/>
    <w:pPr>
      <w:suppressAutoHyphens w:val="0"/>
      <w:spacing w:after="36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2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642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1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Основной стиль"/>
    <w:basedOn w:val="a"/>
    <w:link w:val="ae"/>
    <w:rsid w:val="00D813F8"/>
    <w:pPr>
      <w:suppressAutoHyphens w:val="0"/>
      <w:ind w:firstLine="680"/>
      <w:jc w:val="both"/>
    </w:pPr>
    <w:rPr>
      <w:rFonts w:ascii="Arial" w:eastAsia="MS ??" w:hAnsi="Arial"/>
      <w:szCs w:val="28"/>
      <w:lang w:eastAsia="ru-RU"/>
    </w:rPr>
  </w:style>
  <w:style w:type="character" w:customStyle="1" w:styleId="ae">
    <w:name w:val="Основной стиль Знак"/>
    <w:link w:val="ad"/>
    <w:locked/>
    <w:rsid w:val="00D813F8"/>
    <w:rPr>
      <w:rFonts w:ascii="Arial" w:eastAsia="MS ??" w:hAnsi="Arial" w:cs="Times New Roman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A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071B7-DBA8-45CF-AE2E-F050B610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Озерки</cp:lastModifiedBy>
  <cp:revision>38</cp:revision>
  <cp:lastPrinted>2024-01-09T07:44:00Z</cp:lastPrinted>
  <dcterms:created xsi:type="dcterms:W3CDTF">2017-12-18T10:48:00Z</dcterms:created>
  <dcterms:modified xsi:type="dcterms:W3CDTF">2026-02-27T10:16:00Z</dcterms:modified>
</cp:coreProperties>
</file>